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D2" w:rsidRPr="006009CC" w:rsidRDefault="008D31D2">
      <w:pPr>
        <w:spacing w:line="360" w:lineRule="auto"/>
        <w:rPr>
          <w:rFonts w:ascii="宋体" w:cs="宋体"/>
          <w:kern w:val="0"/>
          <w:szCs w:val="21"/>
        </w:rPr>
      </w:pPr>
      <w:r>
        <w:rPr>
          <w:rFonts w:ascii="宋体" w:hAnsi="宋体" w:cs="宋体"/>
          <w:kern w:val="0"/>
          <w:sz w:val="18"/>
          <w:szCs w:val="18"/>
        </w:rPr>
        <w:t xml:space="preserve">    </w:t>
      </w:r>
      <w:r w:rsidRPr="006009CC">
        <w:rPr>
          <w:rFonts w:ascii="宋体" w:hAnsi="宋体" w:cs="宋体"/>
          <w:kern w:val="0"/>
          <w:szCs w:val="21"/>
        </w:rPr>
        <w:t xml:space="preserve"> </w:t>
      </w:r>
      <w:r w:rsidRPr="006009CC">
        <w:rPr>
          <w:rFonts w:ascii="宋体" w:hAnsi="宋体" w:cs="宋体" w:hint="eastAsia"/>
          <w:kern w:val="0"/>
          <w:szCs w:val="21"/>
        </w:rPr>
        <w:t>为进一步提高毕业设计（论文）质量和学生自主创新能力，管理科学工程学院进行了一系列教学管理与教学改革工作，同时，根据学校关于毕业设计（论文）的规定，结合学院特点对相关文件作了进一步细化。这些工作有力地保证了毕业设计（论文）在高质量下顺利进行。</w:t>
      </w:r>
    </w:p>
    <w:p w:rsidR="008D31D2" w:rsidRPr="006009CC" w:rsidRDefault="008D31D2">
      <w:pPr>
        <w:spacing w:line="360" w:lineRule="auto"/>
        <w:ind w:firstLine="360"/>
        <w:rPr>
          <w:rFonts w:ascii="宋体" w:cs="宋体"/>
          <w:b/>
          <w:kern w:val="0"/>
          <w:szCs w:val="21"/>
        </w:rPr>
      </w:pPr>
      <w:r w:rsidRPr="006009CC">
        <w:rPr>
          <w:rFonts w:ascii="宋体" w:hAnsi="宋体" w:cs="宋体" w:hint="eastAsia"/>
          <w:kern w:val="0"/>
          <w:szCs w:val="21"/>
        </w:rPr>
        <w:t>为规范毕业设计（论文）书写格式，学</w:t>
      </w:r>
      <w:bookmarkStart w:id="0" w:name="_GoBack"/>
      <w:bookmarkEnd w:id="0"/>
      <w:r w:rsidRPr="006009CC">
        <w:rPr>
          <w:rFonts w:ascii="宋体" w:hAnsi="宋体" w:cs="宋体" w:hint="eastAsia"/>
          <w:kern w:val="0"/>
          <w:szCs w:val="21"/>
        </w:rPr>
        <w:t>院对撰写规范作了部分修订，确保毕业设计（论文）书写格式达标；为了提高毕业论文质量，学院于</w:t>
      </w:r>
      <w:r w:rsidRPr="006009CC">
        <w:rPr>
          <w:rFonts w:ascii="宋体" w:hAnsi="宋体" w:cs="宋体"/>
          <w:kern w:val="0"/>
          <w:szCs w:val="21"/>
        </w:rPr>
        <w:t>6</w:t>
      </w:r>
      <w:r w:rsidRPr="006009CC">
        <w:rPr>
          <w:rFonts w:ascii="宋体" w:hAnsi="宋体" w:cs="宋体" w:hint="eastAsia"/>
          <w:kern w:val="0"/>
          <w:szCs w:val="21"/>
        </w:rPr>
        <w:t>月</w:t>
      </w:r>
      <w:r w:rsidRPr="006009CC">
        <w:rPr>
          <w:rFonts w:ascii="宋体" w:hAnsi="宋体" w:cs="宋体"/>
          <w:kern w:val="0"/>
          <w:szCs w:val="21"/>
        </w:rPr>
        <w:t>15</w:t>
      </w:r>
      <w:r w:rsidRPr="006009CC">
        <w:rPr>
          <w:rFonts w:ascii="宋体" w:hAnsi="宋体" w:cs="宋体" w:hint="eastAsia"/>
          <w:kern w:val="0"/>
          <w:szCs w:val="21"/>
        </w:rPr>
        <w:t>日专门组织系主任和院督导组成员对每个答辩小组末两位的学生进行了院级</w:t>
      </w:r>
      <w:r>
        <w:rPr>
          <w:rFonts w:ascii="宋体" w:hAnsi="宋体" w:cs="宋体" w:hint="eastAsia"/>
          <w:kern w:val="0"/>
          <w:szCs w:val="21"/>
        </w:rPr>
        <w:t>二次</w:t>
      </w:r>
      <w:r w:rsidRPr="006009CC">
        <w:rPr>
          <w:rFonts w:ascii="宋体" w:hAnsi="宋体" w:cs="宋体" w:hint="eastAsia"/>
          <w:kern w:val="0"/>
          <w:szCs w:val="21"/>
        </w:rPr>
        <w:t>答辩，指出毕业设计（论文）存在的问题，并限期整改；另外要求所有学生都要针对毕业设计（论文）作出修改说明并存档。</w:t>
      </w:r>
      <w:r w:rsidRPr="006009CC">
        <w:rPr>
          <w:rFonts w:ascii="宋体" w:cs="宋体"/>
          <w:kern w:val="0"/>
          <w:szCs w:val="21"/>
        </w:rPr>
        <w:br/>
      </w:r>
      <w:r w:rsidRPr="006009CC">
        <w:rPr>
          <w:rFonts w:ascii="宋体" w:hAnsi="宋体" w:cs="宋体"/>
          <w:kern w:val="0"/>
          <w:szCs w:val="21"/>
        </w:rPr>
        <w:t xml:space="preserve">    </w:t>
      </w:r>
      <w:r w:rsidRPr="006009CC">
        <w:rPr>
          <w:rFonts w:ascii="宋体" w:hAnsi="宋体" w:cs="宋体" w:hint="eastAsia"/>
          <w:kern w:val="0"/>
          <w:szCs w:val="21"/>
        </w:rPr>
        <w:t>管理科学与工程学院对毕业设计（论文）的各个环节，都采取了有针对性的措施，严格把关，确保了毕业设计（论文）的顺利进行，促进了学生毕业设计（论文）质量的提高，为迎接审核评估工作奠定了基础。</w:t>
      </w:r>
      <w:r w:rsidRPr="006009CC">
        <w:rPr>
          <w:rFonts w:ascii="宋体" w:hAnsi="宋体" w:cs="宋体"/>
          <w:b/>
          <w:kern w:val="0"/>
          <w:szCs w:val="21"/>
        </w:rPr>
        <w:t xml:space="preserve"> </w:t>
      </w:r>
    </w:p>
    <w:p w:rsidR="008D31D2" w:rsidRPr="006009CC" w:rsidRDefault="008D31D2">
      <w:pPr>
        <w:spacing w:line="360" w:lineRule="auto"/>
        <w:ind w:firstLine="360"/>
        <w:rPr>
          <w:rFonts w:ascii="宋体" w:cs="宋体"/>
          <w:b/>
          <w:kern w:val="0"/>
          <w:szCs w:val="21"/>
        </w:rPr>
      </w:pPr>
      <w:r w:rsidRPr="006009CC">
        <w:rPr>
          <w:rFonts w:ascii="宋体" w:hAnsi="宋体" w:cs="宋体"/>
          <w:b/>
          <w:kern w:val="0"/>
          <w:szCs w:val="21"/>
        </w:rPr>
        <w:t xml:space="preserve">                                 </w:t>
      </w:r>
      <w:r w:rsidRPr="006009CC">
        <w:rPr>
          <w:rFonts w:ascii="宋体" w:hAnsi="宋体" w:cs="宋体" w:hint="eastAsia"/>
          <w:kern w:val="0"/>
          <w:szCs w:val="21"/>
        </w:rPr>
        <w:t>（撰稿：郜振华</w:t>
      </w:r>
      <w:r w:rsidRPr="006009CC">
        <w:rPr>
          <w:rFonts w:ascii="宋体" w:hAnsi="宋体" w:cs="宋体"/>
          <w:kern w:val="0"/>
          <w:szCs w:val="21"/>
        </w:rPr>
        <w:t xml:space="preserve">  </w:t>
      </w:r>
      <w:r w:rsidRPr="006009CC">
        <w:rPr>
          <w:rFonts w:ascii="宋体" w:hAnsi="宋体" w:cs="宋体" w:hint="eastAsia"/>
          <w:kern w:val="0"/>
          <w:szCs w:val="21"/>
        </w:rPr>
        <w:t>审核：岳朝龙）</w:t>
      </w:r>
    </w:p>
    <w:sectPr w:rsidR="008D31D2" w:rsidRPr="006009CC" w:rsidSect="00607C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CBB"/>
    <w:rsid w:val="006009CC"/>
    <w:rsid w:val="00607CBB"/>
    <w:rsid w:val="00697597"/>
    <w:rsid w:val="008725BA"/>
    <w:rsid w:val="008D31D2"/>
    <w:rsid w:val="00904260"/>
    <w:rsid w:val="00930980"/>
    <w:rsid w:val="00AE2516"/>
    <w:rsid w:val="00D405A7"/>
    <w:rsid w:val="0F7E34D6"/>
    <w:rsid w:val="10973D9E"/>
    <w:rsid w:val="4C7E5CAE"/>
    <w:rsid w:val="55741AFC"/>
    <w:rsid w:val="653E44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BB"/>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yle200161">
    <w:name w:val="timestyle200161"/>
    <w:basedOn w:val="DefaultParagraphFont"/>
    <w:uiPriority w:val="99"/>
    <w:rsid w:val="00607CBB"/>
    <w:rPr>
      <w:rFonts w:cs="Times New Roman"/>
      <w:sz w:val="18"/>
      <w:szCs w:val="18"/>
    </w:rPr>
  </w:style>
  <w:style w:type="character" w:customStyle="1" w:styleId="authorstyle200161">
    <w:name w:val="authorstyle200161"/>
    <w:basedOn w:val="DefaultParagraphFont"/>
    <w:uiPriority w:val="99"/>
    <w:rsid w:val="00607CB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64</Words>
  <Characters>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Administrator.T9N4JPUWMJRVAUE</dc:creator>
  <cp:keywords/>
  <dc:description/>
  <cp:lastModifiedBy>微软用户</cp:lastModifiedBy>
  <cp:revision>3</cp:revision>
  <dcterms:created xsi:type="dcterms:W3CDTF">2014-10-29T12:08:00Z</dcterms:created>
  <dcterms:modified xsi:type="dcterms:W3CDTF">2016-07-05T01:52:00Z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